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D0EE" w14:textId="77777777" w:rsidR="000F221E" w:rsidRDefault="007350B4">
      <w:pPr>
        <w:rPr>
          <w:caps/>
          <w:sz w:val="26"/>
        </w:rPr>
      </w:pPr>
      <w:r>
        <w:rPr>
          <w:caps/>
          <w:noProof/>
          <w:sz w:val="26"/>
        </w:rPr>
        <w:drawing>
          <wp:inline distT="0" distB="0" distL="0" distR="0" wp14:anchorId="425B7B02" wp14:editId="4A8AD018">
            <wp:extent cx="5747385" cy="798830"/>
            <wp:effectExtent l="0" t="0" r="5715" b="1270"/>
            <wp:docPr id="1" name="Bild 1" descr="P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107B" w14:textId="77777777" w:rsidR="000F221E" w:rsidRDefault="00C50DDF">
      <w:pPr>
        <w:rPr>
          <w:caps/>
          <w:sz w:val="26"/>
        </w:rPr>
      </w:pPr>
      <w:bookmarkStart w:id="0" w:name="TM_FABez"/>
      <w:bookmarkEnd w:id="0"/>
      <w:r>
        <w:rPr>
          <w:caps/>
          <w:sz w:val="26"/>
        </w:rPr>
        <w:t>Landesamt für Steuern</w:t>
      </w:r>
    </w:p>
    <w:p w14:paraId="64C8063D" w14:textId="77777777" w:rsidR="000F221E" w:rsidRDefault="000F221E">
      <w:pPr>
        <w:pStyle w:val="H1"/>
        <w:rPr>
          <w:rFonts w:ascii="Arial" w:hAnsi="Arial"/>
          <w:b w:val="0"/>
          <w:sz w:val="20"/>
        </w:rPr>
      </w:pPr>
    </w:p>
    <w:p w14:paraId="68A43DE8" w14:textId="77777777" w:rsidR="000F221E" w:rsidRDefault="00C50DDF">
      <w:pPr>
        <w:pStyle w:val="H1"/>
        <w:rPr>
          <w:rFonts w:ascii="Arial" w:hAnsi="Arial"/>
          <w:b w:val="0"/>
          <w:sz w:val="20"/>
        </w:rPr>
      </w:pPr>
      <w:bookmarkStart w:id="1" w:name="TM_Auflage"/>
      <w:bookmarkEnd w:id="1"/>
      <w:r>
        <w:rPr>
          <w:rFonts w:ascii="Arial" w:hAnsi="Arial"/>
          <w:b w:val="0"/>
          <w:sz w:val="20"/>
        </w:rPr>
        <w:t>1</w:t>
      </w:r>
      <w:r w:rsidR="00A639AE">
        <w:rPr>
          <w:rFonts w:ascii="Arial" w:hAnsi="Arial"/>
          <w:b w:val="0"/>
          <w:sz w:val="20"/>
        </w:rPr>
        <w:t>2</w:t>
      </w:r>
      <w:r>
        <w:rPr>
          <w:rFonts w:ascii="Arial" w:hAnsi="Arial"/>
          <w:b w:val="0"/>
          <w:sz w:val="20"/>
        </w:rPr>
        <w:t>/2022</w:t>
      </w:r>
    </w:p>
    <w:p w14:paraId="7FE7CEC2" w14:textId="77777777" w:rsidR="000F221E" w:rsidRDefault="000F221E">
      <w:pPr>
        <w:pStyle w:val="Kopfzeile"/>
        <w:tabs>
          <w:tab w:val="clear" w:pos="4536"/>
          <w:tab w:val="clear" w:pos="9072"/>
        </w:tabs>
      </w:pPr>
    </w:p>
    <w:p w14:paraId="7AF3F4BD" w14:textId="64035F64" w:rsidR="000F221E" w:rsidRDefault="00D441D3">
      <w:pPr>
        <w:pStyle w:val="H1"/>
        <w:rPr>
          <w:rFonts w:ascii="Arial" w:hAnsi="Arial"/>
          <w:sz w:val="36"/>
        </w:rPr>
      </w:pPr>
      <w:bookmarkStart w:id="2" w:name="TM_Ü1"/>
      <w:bookmarkEnd w:id="2"/>
      <w:r>
        <w:rPr>
          <w:rFonts w:ascii="Arial" w:hAnsi="Arial"/>
          <w:sz w:val="36"/>
        </w:rPr>
        <w:t>Grundsteuer: Erklärungsabgabe ab Juli 2022 möglich</w:t>
      </w:r>
    </w:p>
    <w:p w14:paraId="7C00F80F" w14:textId="77777777" w:rsidR="000F221E" w:rsidRDefault="00A639AE">
      <w:pPr>
        <w:pStyle w:val="H1"/>
        <w:spacing w:line="300" w:lineRule="auto"/>
        <w:rPr>
          <w:rFonts w:ascii="Arial" w:hAnsi="Arial"/>
          <w:sz w:val="28"/>
        </w:rPr>
      </w:pPr>
      <w:bookmarkStart w:id="3" w:name="TM_Ü2"/>
      <w:bookmarkEnd w:id="3"/>
      <w:r>
        <w:rPr>
          <w:rFonts w:ascii="Arial" w:hAnsi="Arial"/>
          <w:sz w:val="28"/>
        </w:rPr>
        <w:t xml:space="preserve">Nahe Angehörige dürfen bei </w:t>
      </w:r>
      <w:r w:rsidR="00EE0A2D">
        <w:rPr>
          <w:rFonts w:ascii="Arial" w:hAnsi="Arial"/>
          <w:sz w:val="28"/>
        </w:rPr>
        <w:t xml:space="preserve">der </w:t>
      </w:r>
      <w:r>
        <w:rPr>
          <w:rFonts w:ascii="Arial" w:hAnsi="Arial"/>
          <w:sz w:val="28"/>
        </w:rPr>
        <w:t>Erklärung</w:t>
      </w:r>
      <w:r w:rsidR="00433DDE">
        <w:rPr>
          <w:rFonts w:ascii="Arial" w:hAnsi="Arial"/>
          <w:sz w:val="28"/>
        </w:rPr>
        <w:t>sübermittlung</w:t>
      </w:r>
      <w:r>
        <w:rPr>
          <w:rFonts w:ascii="Arial" w:hAnsi="Arial"/>
          <w:sz w:val="28"/>
        </w:rPr>
        <w:t xml:space="preserve"> helfen</w:t>
      </w:r>
    </w:p>
    <w:p w14:paraId="4C394BF6" w14:textId="77777777" w:rsidR="000F221E" w:rsidRDefault="000F221E"/>
    <w:p w14:paraId="4D240797" w14:textId="6E603C5A" w:rsidR="00AB66BF" w:rsidRDefault="00C50DDF" w:rsidP="00845DB0">
      <w:bookmarkStart w:id="4" w:name="TM_Beginn"/>
      <w:bookmarkEnd w:id="4"/>
      <w:r>
        <w:t xml:space="preserve">Derzeit laufen die Telefone in allen Finanzämtern, aber auch Kommunalverwaltungen und Katasterämtern heiß. </w:t>
      </w:r>
      <w:r w:rsidR="00EE0A2D">
        <w:t>Ursächlich dafür ist, dass d</w:t>
      </w:r>
      <w:r>
        <w:t xml:space="preserve">ie Finanzverwaltung bereits </w:t>
      </w:r>
      <w:r w:rsidR="00EE0A2D">
        <w:t>eine</w:t>
      </w:r>
      <w:r>
        <w:t xml:space="preserve"> Million der insgesamt rund 2</w:t>
      </w:r>
      <w:r w:rsidR="00FB2FF3">
        <w:t>,</w:t>
      </w:r>
      <w:r>
        <w:t xml:space="preserve">5 Millionen Informationsschreiben </w:t>
      </w:r>
      <w:r w:rsidR="00D10D73">
        <w:t xml:space="preserve">zur Grundsteuerreform </w:t>
      </w:r>
      <w:r>
        <w:t>an Eigentümerinnen und Eigentümer von Grundbesitz verschickt</w:t>
      </w:r>
      <w:r w:rsidR="00FE510A">
        <w:t xml:space="preserve"> hat</w:t>
      </w:r>
      <w:r>
        <w:t xml:space="preserve">. </w:t>
      </w:r>
    </w:p>
    <w:p w14:paraId="7A4402EB" w14:textId="77777777" w:rsidR="00AB66BF" w:rsidRDefault="00AB66BF" w:rsidP="00845DB0"/>
    <w:p w14:paraId="1E30F420" w14:textId="5B25BBE8" w:rsidR="00F5237E" w:rsidRDefault="00C81208" w:rsidP="00845DB0">
      <w:r w:rsidRPr="00927262">
        <w:rPr>
          <w:b/>
        </w:rPr>
        <w:t>Ausgabe von Papiervordrucke</w:t>
      </w:r>
      <w:r w:rsidR="00927262">
        <w:rPr>
          <w:b/>
        </w:rPr>
        <w:t>n</w:t>
      </w:r>
      <w:r w:rsidRPr="00927262">
        <w:rPr>
          <w:b/>
        </w:rPr>
        <w:t xml:space="preserve"> </w:t>
      </w:r>
      <w:r w:rsidR="00EB4858">
        <w:rPr>
          <w:b/>
        </w:rPr>
        <w:t xml:space="preserve">ist </w:t>
      </w:r>
      <w:r w:rsidR="008E53B2">
        <w:rPr>
          <w:b/>
        </w:rPr>
        <w:t xml:space="preserve">ab Juli 2022 </w:t>
      </w:r>
      <w:r w:rsidRPr="00927262">
        <w:rPr>
          <w:b/>
        </w:rPr>
        <w:t>in Ausnahmefällen</w:t>
      </w:r>
      <w:r w:rsidR="008E53B2">
        <w:rPr>
          <w:b/>
        </w:rPr>
        <w:t xml:space="preserve"> </w:t>
      </w:r>
      <w:r w:rsidR="00A639AE">
        <w:rPr>
          <w:b/>
        </w:rPr>
        <w:t>möglich</w:t>
      </w:r>
    </w:p>
    <w:p w14:paraId="571221C0" w14:textId="7E2A1A4E" w:rsidR="00927262" w:rsidRDefault="00F5237E" w:rsidP="005B7DC1">
      <w:r w:rsidRPr="00F5237E">
        <w:t xml:space="preserve">Die Abgabe der Erklärung </w:t>
      </w:r>
      <w:r w:rsidR="00507AE5">
        <w:t xml:space="preserve">zur Feststellung des Grundsteuerwerts </w:t>
      </w:r>
      <w:r w:rsidR="00EE0A2D">
        <w:t xml:space="preserve">auf den 1. Januar 2022 </w:t>
      </w:r>
      <w:r w:rsidR="00507AE5">
        <w:t>(</w:t>
      </w:r>
      <w:r w:rsidR="00BC11FB">
        <w:t xml:space="preserve">sog. </w:t>
      </w:r>
      <w:r w:rsidR="00507AE5">
        <w:t xml:space="preserve">Feststellungserklärung) </w:t>
      </w:r>
      <w:r w:rsidRPr="00F5237E">
        <w:t xml:space="preserve">ist ab Juli 2022 </w:t>
      </w:r>
      <w:r w:rsidR="00EE0A2D">
        <w:t>mit</w:t>
      </w:r>
      <w:r w:rsidR="00EE0A2D" w:rsidRPr="00F5237E">
        <w:t xml:space="preserve"> </w:t>
      </w:r>
      <w:r w:rsidRPr="00F5237E">
        <w:t xml:space="preserve">den dafür vorgesehenen kostenlosen </w:t>
      </w:r>
      <w:r w:rsidR="00D441D3">
        <w:t xml:space="preserve">elektronischen </w:t>
      </w:r>
      <w:r w:rsidR="007C0A88">
        <w:t>Vordrucken</w:t>
      </w:r>
      <w:r w:rsidR="00D441D3">
        <w:t xml:space="preserve"> </w:t>
      </w:r>
      <w:r w:rsidRPr="00F5237E">
        <w:t>(</w:t>
      </w:r>
      <w:r w:rsidR="00EE0A2D">
        <w:t xml:space="preserve">z. B. über </w:t>
      </w:r>
      <w:hyperlink r:id="rId9" w:history="1">
        <w:r w:rsidR="00592AAD" w:rsidRPr="00D02927">
          <w:rPr>
            <w:rStyle w:val="Hyperlink"/>
          </w:rPr>
          <w:t>www.elster.de</w:t>
        </w:r>
      </w:hyperlink>
      <w:r w:rsidR="007C0A88">
        <w:t xml:space="preserve"> – hier unter „Formulare &amp; Leistungen</w:t>
      </w:r>
      <w:r w:rsidRPr="00F5237E">
        <w:t>)</w:t>
      </w:r>
      <w:r w:rsidR="00592AAD">
        <w:t xml:space="preserve"> möglich. </w:t>
      </w:r>
    </w:p>
    <w:p w14:paraId="6DA5B071" w14:textId="2148BDBC" w:rsidR="00C81208" w:rsidRDefault="00EE0A2D" w:rsidP="005B7DC1">
      <w:r>
        <w:t>Grundsätzlich besteht eine</w:t>
      </w:r>
      <w:r w:rsidR="00592AAD">
        <w:t xml:space="preserve"> gesetzliche Verpflichtung zur elektronischen Abgabe der </w:t>
      </w:r>
      <w:r>
        <w:t xml:space="preserve">Feststellungserklärung. Ausnahmsweise </w:t>
      </w:r>
      <w:r w:rsidR="00592AAD">
        <w:t xml:space="preserve">können Papiervordrucke </w:t>
      </w:r>
      <w:r>
        <w:t>in</w:t>
      </w:r>
      <w:r w:rsidR="00F5237E" w:rsidRPr="00F5237E">
        <w:t xml:space="preserve"> sog. Härtefälle</w:t>
      </w:r>
      <w:r w:rsidR="00EB2350">
        <w:t>n</w:t>
      </w:r>
      <w:r w:rsidR="00F5237E" w:rsidRPr="00F5237E">
        <w:t xml:space="preserve"> </w:t>
      </w:r>
      <w:r w:rsidR="00592AAD">
        <w:t xml:space="preserve">verwendet werden. </w:t>
      </w:r>
      <w:r w:rsidR="00F5237E" w:rsidRPr="00F5237E">
        <w:t>Ob ein Härtefall vorliegt, entsch</w:t>
      </w:r>
      <w:r w:rsidR="00592AAD">
        <w:t xml:space="preserve">eidet das jeweilige Finanzamt. </w:t>
      </w:r>
      <w:r w:rsidR="00F5237E">
        <w:t xml:space="preserve">Dies ist z. B. der Fall, wenn eine </w:t>
      </w:r>
      <w:r w:rsidR="00592AAD">
        <w:t>Eigentümerin oder ein</w:t>
      </w:r>
      <w:r w:rsidR="00F5237E">
        <w:t xml:space="preserve"> Eigentümer </w:t>
      </w:r>
      <w:r w:rsidR="004216ED">
        <w:t xml:space="preserve">von Grundbesitz </w:t>
      </w:r>
      <w:r w:rsidR="00F5237E">
        <w:t xml:space="preserve">nicht über </w:t>
      </w:r>
      <w:r w:rsidR="00B44558">
        <w:t xml:space="preserve">die </w:t>
      </w:r>
      <w:r w:rsidR="00592AAD">
        <w:t>technische Ausstattung oder erforderliche</w:t>
      </w:r>
      <w:r w:rsidR="00B44558">
        <w:t>n</w:t>
      </w:r>
      <w:r w:rsidR="00592AAD">
        <w:t xml:space="preserve"> technische</w:t>
      </w:r>
      <w:r w:rsidR="00B44558">
        <w:t>n</w:t>
      </w:r>
      <w:r w:rsidR="00592AAD">
        <w:t xml:space="preserve"> Kenntnisse für eine </w:t>
      </w:r>
      <w:r w:rsidR="00B44558">
        <w:t>elektronische Übermittlung verfügt.</w:t>
      </w:r>
      <w:r w:rsidR="00C81208">
        <w:t xml:space="preserve"> </w:t>
      </w:r>
    </w:p>
    <w:p w14:paraId="09218801" w14:textId="77777777" w:rsidR="00235835" w:rsidRDefault="00235835" w:rsidP="005B7DC1"/>
    <w:p w14:paraId="7942BD2E" w14:textId="77777777" w:rsidR="00235835" w:rsidRDefault="005B7DC1" w:rsidP="005B7DC1">
      <w:r>
        <w:t>In diesen Fällen</w:t>
      </w:r>
      <w:r w:rsidR="008E53B2">
        <w:t xml:space="preserve"> gibt es zwei Möglichkeiten:</w:t>
      </w:r>
    </w:p>
    <w:p w14:paraId="78989371" w14:textId="77777777" w:rsidR="00235835" w:rsidRDefault="008E53B2" w:rsidP="005B7DC1">
      <w:r>
        <w:t>Ab</w:t>
      </w:r>
      <w:r w:rsidR="005B7DC1">
        <w:t xml:space="preserve"> Anfang Juli </w:t>
      </w:r>
      <w:r w:rsidR="00FE510A">
        <w:t xml:space="preserve">2022 </w:t>
      </w:r>
      <w:r w:rsidR="007C0A88">
        <w:t xml:space="preserve">können die </w:t>
      </w:r>
      <w:r w:rsidR="00EB4858">
        <w:t xml:space="preserve">als PDF-Dateien </w:t>
      </w:r>
      <w:r w:rsidR="005B7DC1">
        <w:t xml:space="preserve">unter </w:t>
      </w:r>
      <w:hyperlink r:id="rId10" w:history="1">
        <w:r w:rsidR="005B7DC1" w:rsidRPr="001E3CE1">
          <w:rPr>
            <w:rStyle w:val="Hyperlink"/>
          </w:rPr>
          <w:t>www.fin-rlp.de/Vordrucke</w:t>
        </w:r>
      </w:hyperlink>
      <w:r w:rsidR="005B7DC1">
        <w:t xml:space="preserve"> veröffentlichten Vordrucke</w:t>
      </w:r>
      <w:r w:rsidR="007C0A88">
        <w:t xml:space="preserve"> zur </w:t>
      </w:r>
      <w:r w:rsidR="00AD316F">
        <w:t xml:space="preserve">„Erklärung der </w:t>
      </w:r>
      <w:r w:rsidR="007C0A88">
        <w:t>Feststellung des Grundsteuerwerts</w:t>
      </w:r>
      <w:r w:rsidR="00AD316F">
        <w:t>“</w:t>
      </w:r>
      <w:r w:rsidR="005B7DC1">
        <w:t xml:space="preserve"> ausgefüllt, ausgedruckt und in Papier dem zuständigen F</w:t>
      </w:r>
      <w:r w:rsidR="00C81208">
        <w:t>inanzamt</w:t>
      </w:r>
      <w:r w:rsidR="00235835">
        <w:t xml:space="preserve"> übersandt werden.</w:t>
      </w:r>
    </w:p>
    <w:p w14:paraId="648CB258" w14:textId="77777777" w:rsidR="00235835" w:rsidRDefault="00235835" w:rsidP="005B7DC1">
      <w:bookmarkStart w:id="5" w:name="_GoBack"/>
      <w:bookmarkEnd w:id="5"/>
    </w:p>
    <w:p w14:paraId="086EDC42" w14:textId="105D40D4" w:rsidR="00927262" w:rsidRDefault="00BC11FB" w:rsidP="005B7DC1">
      <w:r>
        <w:t>Alternativ dazu</w:t>
      </w:r>
      <w:r w:rsidR="005B7DC1">
        <w:t xml:space="preserve"> besteht ab Juli 2022 die Möglichkeit unter Angabe der entsprechenden Gründe</w:t>
      </w:r>
      <w:r w:rsidR="00C344F6">
        <w:t>,</w:t>
      </w:r>
      <w:r w:rsidR="005B7DC1">
        <w:t xml:space="preserve"> Papiervordrucke in den Service-Centern der Finanzämter</w:t>
      </w:r>
      <w:r w:rsidR="008E53B2">
        <w:t xml:space="preserve"> zu </w:t>
      </w:r>
      <w:r w:rsidR="00927262">
        <w:t>erhalten</w:t>
      </w:r>
      <w:r w:rsidR="005B7DC1">
        <w:t xml:space="preserve">. </w:t>
      </w:r>
    </w:p>
    <w:p w14:paraId="20049789" w14:textId="61B72FFF" w:rsidR="005B7DC1" w:rsidRDefault="005B7DC1" w:rsidP="005B7DC1">
      <w:r>
        <w:t xml:space="preserve">Die Service-Center der Finanzämter können </w:t>
      </w:r>
      <w:r w:rsidR="00EB4858">
        <w:t>dies</w:t>
      </w:r>
      <w:r w:rsidR="003A5DD5">
        <w:t>be</w:t>
      </w:r>
      <w:r w:rsidR="00EB4858">
        <w:t xml:space="preserve">züglich </w:t>
      </w:r>
      <w:r w:rsidR="00927262">
        <w:t xml:space="preserve">ab Juli </w:t>
      </w:r>
      <w:r w:rsidR="00BC11FB">
        <w:t xml:space="preserve">2022 </w:t>
      </w:r>
      <w:r>
        <w:t>donnerstags von 8.00 bis 18.00 Uhr ohne eine vorherige Terminvereinbarung aufgesucht werden.</w:t>
      </w:r>
    </w:p>
    <w:p w14:paraId="6B362827" w14:textId="77777777" w:rsidR="007637D6" w:rsidRDefault="007637D6"/>
    <w:p w14:paraId="60CAF0DB" w14:textId="77777777" w:rsidR="001F3045" w:rsidRDefault="001F3045" w:rsidP="0080348F">
      <w:pPr>
        <w:tabs>
          <w:tab w:val="left" w:pos="1865"/>
        </w:tabs>
        <w:spacing w:before="120"/>
        <w:rPr>
          <w:rFonts w:cs="Arial"/>
          <w:b/>
          <w:snapToGrid w:val="0"/>
        </w:rPr>
      </w:pPr>
    </w:p>
    <w:p w14:paraId="17AF41A7" w14:textId="78293B0A" w:rsidR="0080348F" w:rsidRDefault="0080348F" w:rsidP="0080348F">
      <w:pPr>
        <w:tabs>
          <w:tab w:val="left" w:pos="1865"/>
        </w:tabs>
        <w:spacing w:before="120"/>
        <w:rPr>
          <w:rFonts w:cs="Arial"/>
          <w:b/>
          <w:snapToGrid w:val="0"/>
        </w:rPr>
      </w:pPr>
      <w:r w:rsidRPr="00AD2FB0">
        <w:rPr>
          <w:rFonts w:cs="Arial"/>
          <w:b/>
          <w:snapToGrid w:val="0"/>
        </w:rPr>
        <w:lastRenderedPageBreak/>
        <w:t xml:space="preserve">Hilfe </w:t>
      </w:r>
      <w:r>
        <w:rPr>
          <w:rFonts w:cs="Arial"/>
          <w:b/>
          <w:snapToGrid w:val="0"/>
        </w:rPr>
        <w:t>bei der Erklärungs</w:t>
      </w:r>
      <w:r w:rsidR="00433DDE">
        <w:rPr>
          <w:rFonts w:cs="Arial"/>
          <w:b/>
          <w:snapToGrid w:val="0"/>
        </w:rPr>
        <w:t>übermittlung</w:t>
      </w:r>
      <w:r>
        <w:rPr>
          <w:rFonts w:cs="Arial"/>
          <w:b/>
          <w:snapToGrid w:val="0"/>
        </w:rPr>
        <w:t xml:space="preserve"> </w:t>
      </w:r>
      <w:r w:rsidRPr="00AD2FB0">
        <w:rPr>
          <w:rFonts w:cs="Arial"/>
          <w:b/>
          <w:snapToGrid w:val="0"/>
        </w:rPr>
        <w:t xml:space="preserve">durch </w:t>
      </w:r>
      <w:r>
        <w:rPr>
          <w:rFonts w:cs="Arial"/>
          <w:b/>
          <w:snapToGrid w:val="0"/>
        </w:rPr>
        <w:t xml:space="preserve">nahe Angehörige </w:t>
      </w:r>
    </w:p>
    <w:p w14:paraId="0DCBA32A" w14:textId="7EA393A2" w:rsidR="000D359B" w:rsidRDefault="00FE510A" w:rsidP="00927262">
      <w:pPr>
        <w:rPr>
          <w:rFonts w:cs="Arial"/>
          <w:szCs w:val="22"/>
        </w:rPr>
      </w:pPr>
      <w:r>
        <w:rPr>
          <w:rFonts w:cs="Arial"/>
          <w:szCs w:val="22"/>
        </w:rPr>
        <w:t>Nahe Angehörige</w:t>
      </w:r>
      <w:r w:rsidRPr="00525A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bzw. Familienangehörige</w:t>
      </w:r>
      <w:r w:rsidR="00C344F6">
        <w:rPr>
          <w:rFonts w:cs="Arial"/>
          <w:szCs w:val="22"/>
        </w:rPr>
        <w:t xml:space="preserve"> </w:t>
      </w:r>
      <w:r w:rsidR="000D359B" w:rsidRPr="00525A54">
        <w:rPr>
          <w:rFonts w:cs="Arial"/>
          <w:szCs w:val="22"/>
        </w:rPr>
        <w:t xml:space="preserve">dürfen sich </w:t>
      </w:r>
      <w:r>
        <w:rPr>
          <w:rFonts w:cs="Arial"/>
          <w:szCs w:val="22"/>
        </w:rPr>
        <w:t xml:space="preserve">bei der Abgabe der Feststellungserklärung </w:t>
      </w:r>
      <w:r w:rsidR="000D359B" w:rsidRPr="00525A54">
        <w:rPr>
          <w:rFonts w:cs="Arial"/>
          <w:szCs w:val="22"/>
        </w:rPr>
        <w:t xml:space="preserve">gegenseitig unterstützen, also Kinder beispielsweise ihre Eltern. </w:t>
      </w:r>
      <w:r w:rsidR="00C344F6">
        <w:rPr>
          <w:rFonts w:cs="Arial"/>
          <w:szCs w:val="22"/>
        </w:rPr>
        <w:t>Zudem besteht die Möglichkeit, mit dem eigenen Benutzerkonto des Steuerportals der Finanzverwaltung „</w:t>
      </w:r>
      <w:proofErr w:type="spellStart"/>
      <w:r>
        <w:rPr>
          <w:rFonts w:cs="Arial"/>
          <w:szCs w:val="22"/>
        </w:rPr>
        <w:t>MeinEl</w:t>
      </w:r>
      <w:r w:rsidR="00C344F6">
        <w:rPr>
          <w:rFonts w:cs="Arial"/>
          <w:szCs w:val="22"/>
        </w:rPr>
        <w:t>ster</w:t>
      </w:r>
      <w:proofErr w:type="spellEnd"/>
      <w:r w:rsidR="00C344F6">
        <w:rPr>
          <w:rFonts w:cs="Arial"/>
          <w:szCs w:val="22"/>
        </w:rPr>
        <w:t>“ (</w:t>
      </w:r>
      <w:hyperlink r:id="rId11" w:history="1">
        <w:r w:rsidR="00C344F6" w:rsidRPr="00063D4F">
          <w:rPr>
            <w:rStyle w:val="Hyperlink"/>
            <w:rFonts w:cs="Arial"/>
            <w:szCs w:val="22"/>
          </w:rPr>
          <w:t>www.elster.de</w:t>
        </w:r>
      </w:hyperlink>
      <w:r w:rsidR="00C344F6">
        <w:rPr>
          <w:rFonts w:cs="Arial"/>
          <w:szCs w:val="22"/>
        </w:rPr>
        <w:t xml:space="preserve">) auch Feststellungserklärungen für </w:t>
      </w:r>
      <w:r w:rsidR="00BC11FB">
        <w:rPr>
          <w:rFonts w:cs="Arial"/>
          <w:szCs w:val="22"/>
        </w:rPr>
        <w:t>nahe Angehörige</w:t>
      </w:r>
      <w:r w:rsidR="00C344F6">
        <w:rPr>
          <w:rFonts w:cs="Arial"/>
          <w:szCs w:val="22"/>
        </w:rPr>
        <w:t xml:space="preserve"> zu übermitteln. Hierun</w:t>
      </w:r>
      <w:r>
        <w:rPr>
          <w:rFonts w:cs="Arial"/>
          <w:szCs w:val="22"/>
        </w:rPr>
        <w:t>t</w:t>
      </w:r>
      <w:r w:rsidR="00C344F6">
        <w:rPr>
          <w:rFonts w:cs="Arial"/>
          <w:szCs w:val="22"/>
        </w:rPr>
        <w:t>er fallen aber ausdrückl</w:t>
      </w:r>
      <w:r>
        <w:rPr>
          <w:rFonts w:cs="Arial"/>
          <w:szCs w:val="22"/>
        </w:rPr>
        <w:t>ic</w:t>
      </w:r>
      <w:r w:rsidR="00C344F6">
        <w:rPr>
          <w:rFonts w:cs="Arial"/>
          <w:szCs w:val="22"/>
        </w:rPr>
        <w:t xml:space="preserve">h nicht gute Bekannte, enge Freunde oder ähnliche Personen. </w:t>
      </w:r>
    </w:p>
    <w:p w14:paraId="583F4C36" w14:textId="053B8505" w:rsidR="0080348F" w:rsidRPr="00927262" w:rsidRDefault="000D359B">
      <w:pPr>
        <w:rPr>
          <w:rFonts w:cs="Arial"/>
          <w:snapToGrid w:val="0"/>
        </w:rPr>
      </w:pPr>
      <w:r>
        <w:rPr>
          <w:rFonts w:cs="Arial"/>
          <w:szCs w:val="22"/>
        </w:rPr>
        <w:t>Da</w:t>
      </w:r>
      <w:r w:rsidRPr="000D359B">
        <w:rPr>
          <w:rFonts w:cs="Arial"/>
          <w:snapToGrid w:val="0"/>
        </w:rPr>
        <w:t>n</w:t>
      </w:r>
      <w:r w:rsidR="0080348F" w:rsidRPr="00927262">
        <w:rPr>
          <w:rFonts w:cs="Arial"/>
          <w:snapToGrid w:val="0"/>
        </w:rPr>
        <w:t xml:space="preserve">eben </w:t>
      </w:r>
      <w:r>
        <w:rPr>
          <w:rFonts w:cs="Arial"/>
          <w:snapToGrid w:val="0"/>
        </w:rPr>
        <w:t xml:space="preserve">sind </w:t>
      </w:r>
      <w:r w:rsidR="0080348F" w:rsidRPr="00927262">
        <w:rPr>
          <w:rFonts w:cs="Arial"/>
          <w:snapToGrid w:val="0"/>
        </w:rPr>
        <w:t xml:space="preserve">Steuerberatungen, Grundstücks- und Hausverwaltungen </w:t>
      </w:r>
      <w:r>
        <w:rPr>
          <w:rFonts w:cs="Arial"/>
          <w:snapToGrid w:val="0"/>
        </w:rPr>
        <w:t>weitere Ansprechpartner, die Unterstützung leisten dürfen</w:t>
      </w:r>
      <w:r w:rsidR="00927262">
        <w:rPr>
          <w:rFonts w:cs="Arial"/>
          <w:snapToGrid w:val="0"/>
        </w:rPr>
        <w:t>.</w:t>
      </w:r>
    </w:p>
    <w:p w14:paraId="0F5B982D" w14:textId="77777777" w:rsidR="0080348F" w:rsidRDefault="0080348F"/>
    <w:p w14:paraId="47E9A0AF" w14:textId="77777777" w:rsidR="00927262" w:rsidRPr="007637D6" w:rsidRDefault="00927262" w:rsidP="00927262">
      <w:pPr>
        <w:rPr>
          <w:b/>
        </w:rPr>
      </w:pPr>
      <w:r w:rsidRPr="007637D6">
        <w:rPr>
          <w:b/>
        </w:rPr>
        <w:t>Datenstammblätter gelten nicht als Feststellungserklärung</w:t>
      </w:r>
    </w:p>
    <w:p w14:paraId="68C6251A" w14:textId="4F74B136" w:rsidR="00EB4858" w:rsidRDefault="00927262" w:rsidP="00927262">
      <w:r>
        <w:t xml:space="preserve">Die derzeit in den Briefkästen der Bürgerinnen und Bürger landenden Informationsschreiben sind nicht mit </w:t>
      </w:r>
      <w:r w:rsidR="00FE510A">
        <w:t xml:space="preserve">den </w:t>
      </w:r>
      <w:r>
        <w:t>amtlichen Steuererklärungsvordrucken zu verwechseln. Die de</w:t>
      </w:r>
      <w:r w:rsidR="00173B67">
        <w:t>m</w:t>
      </w:r>
      <w:r>
        <w:t xml:space="preserve"> Schreiben beigefügte Ausfüllhilfe (Datenstammblatt) ist vielmehr ein Service</w:t>
      </w:r>
      <w:r w:rsidR="00737C8C">
        <w:t xml:space="preserve"> der Finanzverwaltung</w:t>
      </w:r>
      <w:r>
        <w:t xml:space="preserve">, der wichtige </w:t>
      </w:r>
      <w:r w:rsidR="00EB4858">
        <w:t xml:space="preserve">erklärungsrelevante </w:t>
      </w:r>
      <w:r w:rsidR="00173B67">
        <w:t>Liegenschafts- bzw. Geobasisd</w:t>
      </w:r>
      <w:r>
        <w:t xml:space="preserve">aten enthält, die in die Erklärung zur Feststellung des Grundsteuerwerts </w:t>
      </w:r>
      <w:r w:rsidR="00173B67">
        <w:t xml:space="preserve">auf den 1. Januar 2022 </w:t>
      </w:r>
      <w:r>
        <w:t>nach Prüfung durch die Eigentümer</w:t>
      </w:r>
      <w:r w:rsidR="00FE510A">
        <w:t>innen oder Eigentümer</w:t>
      </w:r>
      <w:r>
        <w:t xml:space="preserve"> </w:t>
      </w:r>
      <w:r w:rsidR="00EB4858">
        <w:t xml:space="preserve">von Grundbesitz </w:t>
      </w:r>
      <w:r>
        <w:t>übernommen werden können. Das Datenstammblatt selbst ersetzt nicht die Feststellungserklärung</w:t>
      </w:r>
      <w:r w:rsidR="00737C8C">
        <w:t>.</w:t>
      </w:r>
    </w:p>
    <w:p w14:paraId="14F52BFD" w14:textId="77777777" w:rsidR="008E53B2" w:rsidRDefault="008E53B2" w:rsidP="00927262"/>
    <w:p w14:paraId="1CA535F2" w14:textId="4FF929EF" w:rsidR="0080348F" w:rsidRDefault="00927262" w:rsidP="00927262">
      <w:r>
        <w:t xml:space="preserve">Weitere </w:t>
      </w:r>
      <w:r w:rsidR="008E53B2">
        <w:t>Erläuterungen</w:t>
      </w:r>
      <w:r>
        <w:t xml:space="preserve"> </w:t>
      </w:r>
      <w:r w:rsidR="00BC11FB">
        <w:t>enthält</w:t>
      </w:r>
      <w:r>
        <w:t xml:space="preserve"> </w:t>
      </w:r>
      <w:r w:rsidR="00BC11FB">
        <w:t xml:space="preserve">das </w:t>
      </w:r>
      <w:r>
        <w:t xml:space="preserve">Informationsschreiben </w:t>
      </w:r>
      <w:r w:rsidR="007C0A88">
        <w:t>oder sind</w:t>
      </w:r>
      <w:r>
        <w:t xml:space="preserve"> auf folgender Internetseite </w:t>
      </w:r>
      <w:hyperlink r:id="rId12" w:history="1">
        <w:r w:rsidRPr="008C2243">
          <w:rPr>
            <w:rStyle w:val="Hyperlink"/>
          </w:rPr>
          <w:t>www.fin-rlp.de/grundsteuer</w:t>
        </w:r>
      </w:hyperlink>
      <w:r w:rsidR="007C0A88">
        <w:t xml:space="preserve"> </w:t>
      </w:r>
      <w:r w:rsidR="00BC11FB">
        <w:t>zu finden</w:t>
      </w:r>
      <w:r w:rsidR="007C0A88">
        <w:t>.</w:t>
      </w:r>
    </w:p>
    <w:p w14:paraId="09133EC3" w14:textId="77777777" w:rsidR="000F221E" w:rsidRDefault="000F221E"/>
    <w:sectPr w:rsidR="000F221E" w:rsidSect="00C50DDF">
      <w:footerReference w:type="default" r:id="rId13"/>
      <w:type w:val="continuous"/>
      <w:pgSz w:w="11906" w:h="16838" w:code="9"/>
      <w:pgMar w:top="567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24DB" w14:textId="77777777" w:rsidR="0037456F" w:rsidRDefault="0037456F">
      <w:r>
        <w:separator/>
      </w:r>
    </w:p>
  </w:endnote>
  <w:endnote w:type="continuationSeparator" w:id="0">
    <w:p w14:paraId="0C3622C2" w14:textId="77777777" w:rsidR="0037456F" w:rsidRDefault="0037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A13C" w14:textId="77777777" w:rsidR="00EC60E8" w:rsidRDefault="00EC60E8">
    <w:pPr>
      <w:tabs>
        <w:tab w:val="left" w:pos="9072"/>
      </w:tabs>
      <w:spacing w:after="60"/>
      <w:rPr>
        <w:u w:val="single"/>
      </w:rPr>
    </w:pPr>
    <w:r>
      <w:rPr>
        <w:u w:val="single"/>
      </w:rPr>
      <w:tab/>
    </w:r>
  </w:p>
  <w:p w14:paraId="322E2EF3" w14:textId="77777777" w:rsidR="00EC60E8" w:rsidRPr="00972C27" w:rsidRDefault="00EC60E8">
    <w:pPr>
      <w:rPr>
        <w:sz w:val="18"/>
        <w:szCs w:val="18"/>
      </w:rPr>
    </w:pPr>
    <w:r w:rsidRPr="00972C27">
      <w:rPr>
        <w:sz w:val="18"/>
        <w:szCs w:val="18"/>
      </w:rPr>
      <w:t xml:space="preserve">Hrsg.: </w:t>
    </w:r>
    <w:bookmarkStart w:id="6" w:name="TM_FABez2"/>
    <w:bookmarkEnd w:id="6"/>
    <w:r w:rsidR="00C50DDF" w:rsidRPr="00972C27">
      <w:rPr>
        <w:sz w:val="18"/>
        <w:szCs w:val="18"/>
      </w:rPr>
      <w:t>Landesamt für Steuern</w:t>
    </w:r>
    <w:r w:rsidRPr="00972C27">
      <w:rPr>
        <w:sz w:val="18"/>
        <w:szCs w:val="18"/>
      </w:rPr>
      <w:t xml:space="preserve">, Verantw.: </w:t>
    </w:r>
    <w:bookmarkStart w:id="7" w:name="TM_Verantwort"/>
    <w:bookmarkEnd w:id="7"/>
    <w:r w:rsidR="00C50DDF" w:rsidRPr="00972C27">
      <w:rPr>
        <w:sz w:val="18"/>
        <w:szCs w:val="18"/>
      </w:rPr>
      <w:t>Wiebke Girolstein</w:t>
    </w:r>
    <w:r w:rsidRPr="00972C27">
      <w:rPr>
        <w:sz w:val="18"/>
        <w:szCs w:val="18"/>
      </w:rPr>
      <w:t xml:space="preserve">, </w:t>
    </w:r>
    <w:bookmarkStart w:id="8" w:name="TM_Tel"/>
    <w:bookmarkEnd w:id="8"/>
    <w:r w:rsidR="00C50DDF" w:rsidRPr="00972C27">
      <w:rPr>
        <w:sz w:val="18"/>
        <w:szCs w:val="18"/>
      </w:rPr>
      <w:t>(0261) 4932 - 36726</w:t>
    </w:r>
    <w:r w:rsidRPr="00972C27">
      <w:rPr>
        <w:sz w:val="18"/>
        <w:szCs w:val="18"/>
      </w:rPr>
      <w:t xml:space="preserve">, </w:t>
    </w:r>
    <w:r w:rsidRPr="00972C27">
      <w:rPr>
        <w:sz w:val="18"/>
        <w:szCs w:val="18"/>
      </w:rPr>
      <w:br/>
    </w:r>
    <w:bookmarkStart w:id="9" w:name="TM_Mail"/>
    <w:bookmarkEnd w:id="9"/>
    <w:r w:rsidR="00C50DDF" w:rsidRPr="00972C27">
      <w:rPr>
        <w:sz w:val="18"/>
        <w:szCs w:val="18"/>
      </w:rPr>
      <w:t>Pressestelle@lfst.fin-rlp.de</w:t>
    </w:r>
    <w:r w:rsidRPr="00972C27">
      <w:rPr>
        <w:sz w:val="18"/>
        <w:szCs w:val="18"/>
      </w:rPr>
      <w:t xml:space="preserve"> </w:t>
    </w:r>
  </w:p>
  <w:p w14:paraId="30CBE3F0" w14:textId="77777777" w:rsidR="00EC60E8" w:rsidRPr="00972C27" w:rsidRDefault="00EC60E8">
    <w:pPr>
      <w:rPr>
        <w:sz w:val="18"/>
        <w:szCs w:val="18"/>
      </w:rPr>
    </w:pPr>
    <w:r w:rsidRPr="00972C27">
      <w:rPr>
        <w:sz w:val="18"/>
        <w:szCs w:val="18"/>
      </w:rPr>
      <w:t xml:space="preserve">Wir twittern – unter </w:t>
    </w:r>
    <w:hyperlink r:id="rId1" w:history="1">
      <w:r w:rsidRPr="00972C27">
        <w:rPr>
          <w:rStyle w:val="Hyperlink"/>
          <w:sz w:val="18"/>
          <w:szCs w:val="18"/>
        </w:rPr>
        <w:t>www.twitter.com/rlpfinanznews</w:t>
      </w:r>
    </w:hyperlink>
    <w:r w:rsidRPr="00972C27">
      <w:rPr>
        <w:sz w:val="18"/>
        <w:szCs w:val="18"/>
      </w:rPr>
      <w:t xml:space="preserve"> erhalten Sie unsere aktuellen Meldungen</w:t>
    </w:r>
  </w:p>
  <w:p w14:paraId="18F448DA" w14:textId="77777777" w:rsidR="00EC60E8" w:rsidRPr="00972C27" w:rsidRDefault="00EC60E8">
    <w:pPr>
      <w:rPr>
        <w:sz w:val="18"/>
        <w:szCs w:val="18"/>
      </w:rPr>
    </w:pPr>
  </w:p>
  <w:p w14:paraId="6E9BA4CA" w14:textId="77777777" w:rsidR="00EC60E8" w:rsidRPr="00972C27" w:rsidRDefault="00EC60E8">
    <w:pPr>
      <w:rPr>
        <w:sz w:val="18"/>
        <w:szCs w:val="18"/>
      </w:rPr>
    </w:pPr>
    <w:r w:rsidRPr="00972C27">
      <w:rPr>
        <w:sz w:val="18"/>
        <w:szCs w:val="18"/>
      </w:rPr>
      <w:t>Die Info-Hotline Ihres Finanzamtes: 0261 – 20 179 279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E822" w14:textId="77777777" w:rsidR="0037456F" w:rsidRDefault="0037456F">
      <w:r>
        <w:separator/>
      </w:r>
    </w:p>
  </w:footnote>
  <w:footnote w:type="continuationSeparator" w:id="0">
    <w:p w14:paraId="4F78E560" w14:textId="77777777" w:rsidR="0037456F" w:rsidRDefault="0037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F6A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0250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7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8A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16E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ACA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2E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46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50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502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7644A"/>
    <w:multiLevelType w:val="hybridMultilevel"/>
    <w:tmpl w:val="82B6E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Art" w:val="AllgOFD"/>
  </w:docVars>
  <w:rsids>
    <w:rsidRoot w:val="00C50DDF"/>
    <w:rsid w:val="0006492E"/>
    <w:rsid w:val="000D359B"/>
    <w:rsid w:val="000F221E"/>
    <w:rsid w:val="00116787"/>
    <w:rsid w:val="00173B67"/>
    <w:rsid w:val="001F3045"/>
    <w:rsid w:val="00235835"/>
    <w:rsid w:val="002566F4"/>
    <w:rsid w:val="002619AA"/>
    <w:rsid w:val="002805CB"/>
    <w:rsid w:val="00282872"/>
    <w:rsid w:val="0037456F"/>
    <w:rsid w:val="0039610B"/>
    <w:rsid w:val="003A5DD5"/>
    <w:rsid w:val="003E10E9"/>
    <w:rsid w:val="003E1562"/>
    <w:rsid w:val="004216ED"/>
    <w:rsid w:val="00433DDE"/>
    <w:rsid w:val="004C6DE6"/>
    <w:rsid w:val="004E24B7"/>
    <w:rsid w:val="00507AE5"/>
    <w:rsid w:val="00592AAD"/>
    <w:rsid w:val="005B7DC1"/>
    <w:rsid w:val="005D6903"/>
    <w:rsid w:val="00626EF9"/>
    <w:rsid w:val="0070146A"/>
    <w:rsid w:val="0073355F"/>
    <w:rsid w:val="007350B4"/>
    <w:rsid w:val="00737C8C"/>
    <w:rsid w:val="007637D6"/>
    <w:rsid w:val="007C0A88"/>
    <w:rsid w:val="0080348F"/>
    <w:rsid w:val="00845DB0"/>
    <w:rsid w:val="0086497F"/>
    <w:rsid w:val="0087521C"/>
    <w:rsid w:val="0088240F"/>
    <w:rsid w:val="008B792B"/>
    <w:rsid w:val="008E53B2"/>
    <w:rsid w:val="00905AC5"/>
    <w:rsid w:val="00927262"/>
    <w:rsid w:val="00936413"/>
    <w:rsid w:val="00963D06"/>
    <w:rsid w:val="009708DC"/>
    <w:rsid w:val="00972C27"/>
    <w:rsid w:val="00A05B79"/>
    <w:rsid w:val="00A44F3D"/>
    <w:rsid w:val="00A52268"/>
    <w:rsid w:val="00A639AE"/>
    <w:rsid w:val="00AB66BF"/>
    <w:rsid w:val="00AD316F"/>
    <w:rsid w:val="00AF1A6A"/>
    <w:rsid w:val="00B44558"/>
    <w:rsid w:val="00B71E83"/>
    <w:rsid w:val="00B8547B"/>
    <w:rsid w:val="00BC11FB"/>
    <w:rsid w:val="00C344F6"/>
    <w:rsid w:val="00C50DDF"/>
    <w:rsid w:val="00C54FEB"/>
    <w:rsid w:val="00C81208"/>
    <w:rsid w:val="00C81C04"/>
    <w:rsid w:val="00C95E29"/>
    <w:rsid w:val="00CD02CE"/>
    <w:rsid w:val="00D00897"/>
    <w:rsid w:val="00D043DD"/>
    <w:rsid w:val="00D10D73"/>
    <w:rsid w:val="00D441D3"/>
    <w:rsid w:val="00D4527F"/>
    <w:rsid w:val="00E418DA"/>
    <w:rsid w:val="00E43D98"/>
    <w:rsid w:val="00EB2350"/>
    <w:rsid w:val="00EB4858"/>
    <w:rsid w:val="00EC245E"/>
    <w:rsid w:val="00EC60E8"/>
    <w:rsid w:val="00EE0A2D"/>
    <w:rsid w:val="00F5237E"/>
    <w:rsid w:val="00FB2FF3"/>
    <w:rsid w:val="00FC03AF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EA775"/>
  <w15:chartTrackingRefBased/>
  <w15:docId w15:val="{3C9DDE5F-D787-464A-861A-7C28EB5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H1">
    <w:name w:val="H1"/>
    <w:basedOn w:val="Standard"/>
    <w:next w:val="Standard"/>
    <w:pPr>
      <w:keepNext/>
      <w:spacing w:before="100" w:after="100" w:line="240" w:lineRule="auto"/>
      <w:outlineLvl w:val="1"/>
    </w:pPr>
    <w:rPr>
      <w:rFonts w:ascii="Times New Roman" w:hAnsi="Times New Roman"/>
      <w:b/>
      <w:snapToGrid w:val="0"/>
      <w:kern w:val="36"/>
      <w:sz w:val="48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A44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44F3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2619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619A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619A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61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619A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8034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-rlp.de/grundsteu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ster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n-rlp.de/Vordruc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ster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t0576\AppData\Local\Microsoft\Windows\INetCache\Content.Outlook\YK1V0FZO\www.twitter.com\rlpfinanzne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Sonst\Pressemitteilu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39FB-A9A2-47DE-8050-AF143BBF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0</TotalTime>
  <Pages>2</Pages>
  <Words>390</Words>
  <Characters>3084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Pressedienst</vt:lpstr>
    </vt:vector>
  </TitlesOfParts>
  <Company>OFD Koblenz</Company>
  <LinksUpToDate>false</LinksUpToDate>
  <CharactersWithSpaces>3468</CharactersWithSpaces>
  <SharedDoc>false</SharedDoc>
  <HLinks>
    <vt:vector size="6" baseType="variant"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\\ZDFS01\benutzer$\ZD0220\Temp\www.twitter.com\rlpfinanznews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Pressedienst</dc:title>
  <dc:subject/>
  <dc:creator>Girolstein, Wiebke (lfst)</dc:creator>
  <cp:keywords/>
  <dc:description>Stand:01/2009</dc:description>
  <cp:lastModifiedBy>Girolstein, Wiebke (lfst)</cp:lastModifiedBy>
  <cp:revision>2</cp:revision>
  <dcterms:created xsi:type="dcterms:W3CDTF">2022-06-01T08:34:00Z</dcterms:created>
  <dcterms:modified xsi:type="dcterms:W3CDTF">2022-06-01T08:34:00Z</dcterms:modified>
</cp:coreProperties>
</file>